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3B6" w:rsidRDefault="002D7461">
      <w:pPr>
        <w:tabs>
          <w:tab w:val="left" w:pos="1620"/>
        </w:tabs>
        <w:jc w:val="center"/>
        <w:rPr>
          <w:rFonts w:ascii="Arial" w:eastAsia="Arial" w:hAnsi="Arial" w:cs="Arial"/>
          <w:b/>
        </w:rPr>
      </w:pPr>
      <w:bookmarkStart w:id="0" w:name="_GoBack"/>
      <w:bookmarkEnd w:id="0"/>
      <w:r>
        <w:rPr>
          <w:rFonts w:ascii="Arial" w:eastAsia="Arial" w:hAnsi="Arial" w:cs="Arial"/>
          <w:b/>
        </w:rPr>
        <w:t>Student-Parent-School Compact</w:t>
      </w:r>
    </w:p>
    <w:p w:rsidR="00D603B6" w:rsidRDefault="002D7461">
      <w:pPr>
        <w:tabs>
          <w:tab w:val="left" w:pos="1620"/>
        </w:tabs>
        <w:rPr>
          <w:rFonts w:ascii="Arial Narrow" w:eastAsia="Arial Narrow" w:hAnsi="Arial Narrow" w:cs="Arial Narrow"/>
        </w:rPr>
      </w:pPr>
      <w:r>
        <w:rPr>
          <w:rFonts w:ascii="Arial Narrow" w:eastAsia="Arial Narrow" w:hAnsi="Arial Narrow" w:cs="Arial Narrow"/>
        </w:rPr>
        <w:t>Van Buren Elementary School is committed to an instructional program consisting of high academic standards that are designed to prepare students for the 21st Century and to be among the nation's best. That curriculum is dependent upon maintaining safe scho</w:t>
      </w:r>
      <w:r>
        <w:rPr>
          <w:rFonts w:ascii="Arial Narrow" w:eastAsia="Arial Narrow" w:hAnsi="Arial Narrow" w:cs="Arial Narrow"/>
        </w:rPr>
        <w:t xml:space="preserve">ol environments and classrooms conducive to learning, which can only be achieved through the total cooperation of the student and a positive, supportive relationship between the home and the school. </w:t>
      </w:r>
    </w:p>
    <w:p w:rsidR="00D603B6" w:rsidRDefault="002D7461">
      <w:pPr>
        <w:tabs>
          <w:tab w:val="left" w:pos="1620"/>
        </w:tabs>
        <w:rPr>
          <w:rFonts w:ascii="Arial Narrow" w:eastAsia="Arial Narrow" w:hAnsi="Arial Narrow" w:cs="Arial Narrow"/>
        </w:rPr>
      </w:pPr>
      <w:r>
        <w:rPr>
          <w:rFonts w:ascii="Arial Narrow" w:eastAsia="Arial Narrow" w:hAnsi="Arial Narrow" w:cs="Arial Narrow"/>
        </w:rPr>
        <w:t>The purpose of this agreement is to establish such a rel</w:t>
      </w:r>
      <w:r>
        <w:rPr>
          <w:rFonts w:ascii="Arial Narrow" w:eastAsia="Arial Narrow" w:hAnsi="Arial Narrow" w:cs="Arial Narrow"/>
        </w:rPr>
        <w:t xml:space="preserve">ationship. </w:t>
      </w:r>
    </w:p>
    <w:p w:rsidR="00D603B6" w:rsidRDefault="002D7461">
      <w:pPr>
        <w:tabs>
          <w:tab w:val="left" w:pos="1620"/>
        </w:tabs>
        <w:rPr>
          <w:rFonts w:ascii="Arial Narrow" w:eastAsia="Arial Narrow" w:hAnsi="Arial Narrow" w:cs="Arial Narrow"/>
        </w:rPr>
      </w:pPr>
      <w:r>
        <w:rPr>
          <w:rFonts w:ascii="Arial Narrow" w:eastAsia="Arial Narrow" w:hAnsi="Arial Narrow" w:cs="Arial Narrow"/>
          <w:b/>
        </w:rPr>
        <w:t>Student responsibilities</w:t>
      </w:r>
      <w:r>
        <w:rPr>
          <w:rFonts w:ascii="Arial Narrow" w:eastAsia="Arial Narrow" w:hAnsi="Arial Narrow" w:cs="Arial Narrow"/>
        </w:rPr>
        <w:t xml:space="preserve">: </w:t>
      </w:r>
    </w:p>
    <w:p w:rsidR="00D603B6" w:rsidRDefault="002D7461">
      <w:pPr>
        <w:tabs>
          <w:tab w:val="left" w:pos="1620"/>
        </w:tabs>
        <w:spacing w:after="0" w:line="240" w:lineRule="auto"/>
        <w:rPr>
          <w:rFonts w:ascii="Arial Narrow" w:eastAsia="Arial Narrow" w:hAnsi="Arial Narrow" w:cs="Arial Narrow"/>
        </w:rPr>
      </w:pPr>
      <w:r>
        <w:rPr>
          <w:rFonts w:ascii="Arial Narrow" w:eastAsia="Arial Narrow" w:hAnsi="Arial Narrow" w:cs="Arial Narrow"/>
        </w:rPr>
        <w:t xml:space="preserve">1 Protect the rights of others to study and learn. </w:t>
      </w:r>
    </w:p>
    <w:p w:rsidR="00D603B6" w:rsidRDefault="002D7461">
      <w:pPr>
        <w:tabs>
          <w:tab w:val="left" w:pos="1620"/>
        </w:tabs>
        <w:spacing w:after="0" w:line="240" w:lineRule="auto"/>
        <w:rPr>
          <w:rFonts w:ascii="Arial Narrow" w:eastAsia="Arial Narrow" w:hAnsi="Arial Narrow" w:cs="Arial Narrow"/>
        </w:rPr>
      </w:pPr>
      <w:r>
        <w:rPr>
          <w:rFonts w:ascii="Arial Narrow" w:eastAsia="Arial Narrow" w:hAnsi="Arial Narrow" w:cs="Arial Narrow"/>
        </w:rPr>
        <w:t>2. Work to your full potential.</w:t>
      </w:r>
    </w:p>
    <w:p w:rsidR="00D603B6" w:rsidRDefault="002D7461">
      <w:pPr>
        <w:tabs>
          <w:tab w:val="left" w:pos="1620"/>
        </w:tabs>
        <w:spacing w:after="0" w:line="240" w:lineRule="auto"/>
        <w:rPr>
          <w:rFonts w:ascii="Arial Narrow" w:eastAsia="Arial Narrow" w:hAnsi="Arial Narrow" w:cs="Arial Narrow"/>
        </w:rPr>
      </w:pPr>
      <w:r>
        <w:rPr>
          <w:rFonts w:ascii="Arial Narrow" w:eastAsia="Arial Narrow" w:hAnsi="Arial Narrow" w:cs="Arial Narrow"/>
        </w:rPr>
        <w:t xml:space="preserve">3. Be on time for all classes. </w:t>
      </w:r>
    </w:p>
    <w:p w:rsidR="00D603B6" w:rsidRDefault="002D7461">
      <w:pPr>
        <w:tabs>
          <w:tab w:val="left" w:pos="1620"/>
        </w:tabs>
        <w:spacing w:after="0" w:line="240" w:lineRule="auto"/>
        <w:rPr>
          <w:rFonts w:ascii="Arial Narrow" w:eastAsia="Arial Narrow" w:hAnsi="Arial Narrow" w:cs="Arial Narrow"/>
        </w:rPr>
      </w:pPr>
      <w:r>
        <w:rPr>
          <w:rFonts w:ascii="Arial Narrow" w:eastAsia="Arial Narrow" w:hAnsi="Arial Narrow" w:cs="Arial Narrow"/>
        </w:rPr>
        <w:t>4. Follow school rules.</w:t>
      </w:r>
    </w:p>
    <w:p w:rsidR="00D603B6" w:rsidRDefault="002D7461">
      <w:pPr>
        <w:tabs>
          <w:tab w:val="left" w:pos="1620"/>
        </w:tabs>
        <w:spacing w:after="0" w:line="240" w:lineRule="auto"/>
        <w:rPr>
          <w:rFonts w:ascii="Arial Narrow" w:eastAsia="Arial Narrow" w:hAnsi="Arial Narrow" w:cs="Arial Narrow"/>
        </w:rPr>
      </w:pPr>
      <w:r>
        <w:rPr>
          <w:rFonts w:ascii="Arial Narrow" w:eastAsia="Arial Narrow" w:hAnsi="Arial Narrow" w:cs="Arial Narrow"/>
        </w:rPr>
        <w:t>5. Volunteer information and cooperate with school staff in disciplinary case</w:t>
      </w:r>
      <w:r>
        <w:rPr>
          <w:rFonts w:ascii="Arial Narrow" w:eastAsia="Arial Narrow" w:hAnsi="Arial Narrow" w:cs="Arial Narrow"/>
        </w:rPr>
        <w:t xml:space="preserve">s. </w:t>
      </w:r>
    </w:p>
    <w:p w:rsidR="00D603B6" w:rsidRDefault="002D7461">
      <w:pPr>
        <w:tabs>
          <w:tab w:val="left" w:pos="1620"/>
        </w:tabs>
        <w:spacing w:after="0" w:line="240" w:lineRule="auto"/>
        <w:rPr>
          <w:rFonts w:ascii="Arial Narrow" w:eastAsia="Arial Narrow" w:hAnsi="Arial Narrow" w:cs="Arial Narrow"/>
        </w:rPr>
      </w:pPr>
      <w:r>
        <w:rPr>
          <w:rFonts w:ascii="Arial Narrow" w:eastAsia="Arial Narrow" w:hAnsi="Arial Narrow" w:cs="Arial Narrow"/>
        </w:rPr>
        <w:t>6. Complete all in-class and homework assignments and meet deadlines.</w:t>
      </w:r>
    </w:p>
    <w:p w:rsidR="00D603B6" w:rsidRDefault="002D7461">
      <w:pPr>
        <w:tabs>
          <w:tab w:val="left" w:pos="1620"/>
        </w:tabs>
        <w:spacing w:after="0" w:line="240" w:lineRule="auto"/>
        <w:rPr>
          <w:rFonts w:ascii="Arial Narrow" w:eastAsia="Arial Narrow" w:hAnsi="Arial Narrow" w:cs="Arial Narrow"/>
        </w:rPr>
      </w:pPr>
      <w:r>
        <w:rPr>
          <w:rFonts w:ascii="Arial Narrow" w:eastAsia="Arial Narrow" w:hAnsi="Arial Narrow" w:cs="Arial Narrow"/>
        </w:rPr>
        <w:t xml:space="preserve">7. Respect public property and carefully use and return all materials and equipment. </w:t>
      </w:r>
    </w:p>
    <w:p w:rsidR="00D603B6" w:rsidRDefault="002D7461">
      <w:pPr>
        <w:tabs>
          <w:tab w:val="left" w:pos="1620"/>
        </w:tabs>
        <w:spacing w:after="0" w:line="240" w:lineRule="auto"/>
        <w:rPr>
          <w:rFonts w:ascii="Arial Narrow" w:eastAsia="Arial Narrow" w:hAnsi="Arial Narrow" w:cs="Arial Narrow"/>
        </w:rPr>
      </w:pPr>
      <w:r>
        <w:rPr>
          <w:rFonts w:ascii="Arial Narrow" w:eastAsia="Arial Narrow" w:hAnsi="Arial Narrow" w:cs="Arial Narrow"/>
        </w:rPr>
        <w:t xml:space="preserve">8. Come to class with necessary books and materials. </w:t>
      </w:r>
    </w:p>
    <w:p w:rsidR="00D603B6" w:rsidRDefault="002D7461">
      <w:pPr>
        <w:tabs>
          <w:tab w:val="left" w:pos="1620"/>
        </w:tabs>
        <w:spacing w:after="0" w:line="240" w:lineRule="auto"/>
        <w:rPr>
          <w:rFonts w:ascii="Arial Narrow" w:eastAsia="Arial Narrow" w:hAnsi="Arial Narrow" w:cs="Arial Narrow"/>
        </w:rPr>
      </w:pPr>
      <w:r>
        <w:rPr>
          <w:rFonts w:ascii="Arial Narrow" w:eastAsia="Arial Narrow" w:hAnsi="Arial Narrow" w:cs="Arial Narrow"/>
        </w:rPr>
        <w:t>9. See that school correspondence to paren</w:t>
      </w:r>
      <w:r>
        <w:rPr>
          <w:rFonts w:ascii="Arial Narrow" w:eastAsia="Arial Narrow" w:hAnsi="Arial Narrow" w:cs="Arial Narrow"/>
        </w:rPr>
        <w:t xml:space="preserve">ts reaches home. </w:t>
      </w:r>
    </w:p>
    <w:p w:rsidR="00D603B6" w:rsidRDefault="00D603B6">
      <w:pPr>
        <w:tabs>
          <w:tab w:val="left" w:pos="1620"/>
        </w:tabs>
        <w:spacing w:after="0" w:line="240" w:lineRule="auto"/>
        <w:rPr>
          <w:rFonts w:ascii="Arial Narrow" w:eastAsia="Arial Narrow" w:hAnsi="Arial Narrow" w:cs="Arial Narrow"/>
        </w:rPr>
      </w:pPr>
    </w:p>
    <w:p w:rsidR="00D603B6" w:rsidRDefault="002D7461">
      <w:pPr>
        <w:tabs>
          <w:tab w:val="left" w:pos="1620"/>
        </w:tabs>
        <w:rPr>
          <w:rFonts w:ascii="Arial Narrow" w:eastAsia="Arial Narrow" w:hAnsi="Arial Narrow" w:cs="Arial Narrow"/>
          <w:b/>
        </w:rPr>
      </w:pPr>
      <w:r>
        <w:rPr>
          <w:rFonts w:ascii="Arial Narrow" w:eastAsia="Arial Narrow" w:hAnsi="Arial Narrow" w:cs="Arial Narrow"/>
          <w:b/>
        </w:rPr>
        <w:t>Parent responsibilities:</w:t>
      </w:r>
    </w:p>
    <w:p w:rsidR="00D603B6" w:rsidRDefault="002D7461">
      <w:pPr>
        <w:tabs>
          <w:tab w:val="left" w:pos="1620"/>
        </w:tabs>
        <w:spacing w:after="0" w:line="240" w:lineRule="auto"/>
        <w:rPr>
          <w:rFonts w:ascii="Arial Narrow" w:eastAsia="Arial Narrow" w:hAnsi="Arial Narrow" w:cs="Arial Narrow"/>
        </w:rPr>
      </w:pPr>
      <w:r>
        <w:rPr>
          <w:rFonts w:ascii="Arial Narrow" w:eastAsia="Arial Narrow" w:hAnsi="Arial Narrow" w:cs="Arial Narrow"/>
        </w:rPr>
        <w:t xml:space="preserve"> 1. Demonstrate positive interest, involvement and support of the educational process of the district.</w:t>
      </w:r>
    </w:p>
    <w:p w:rsidR="00D603B6" w:rsidRDefault="002D7461">
      <w:pPr>
        <w:tabs>
          <w:tab w:val="left" w:pos="1620"/>
        </w:tabs>
        <w:spacing w:after="0" w:line="240" w:lineRule="auto"/>
        <w:rPr>
          <w:rFonts w:ascii="Arial Narrow" w:eastAsia="Arial Narrow" w:hAnsi="Arial Narrow" w:cs="Arial Narrow"/>
        </w:rPr>
      </w:pPr>
      <w:r>
        <w:rPr>
          <w:rFonts w:ascii="Arial Narrow" w:eastAsia="Arial Narrow" w:hAnsi="Arial Narrow" w:cs="Arial Narrow"/>
        </w:rPr>
        <w:t xml:space="preserve"> 2. Communicate directly with the school when expressing a concern over a school action, program or policy.</w:t>
      </w:r>
    </w:p>
    <w:p w:rsidR="00D603B6" w:rsidRDefault="002D7461">
      <w:pPr>
        <w:tabs>
          <w:tab w:val="left" w:pos="1620"/>
        </w:tabs>
        <w:spacing w:after="0" w:line="240" w:lineRule="auto"/>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3. Provide supervision and a learning environment for the completion of homework assignments.</w:t>
      </w:r>
    </w:p>
    <w:p w:rsidR="00D603B6" w:rsidRDefault="002D7461">
      <w:pPr>
        <w:tabs>
          <w:tab w:val="left" w:pos="1620"/>
        </w:tabs>
        <w:spacing w:after="0" w:line="240" w:lineRule="auto"/>
        <w:rPr>
          <w:rFonts w:ascii="Arial Narrow" w:eastAsia="Arial Narrow" w:hAnsi="Arial Narrow" w:cs="Arial Narrow"/>
        </w:rPr>
      </w:pPr>
      <w:r>
        <w:rPr>
          <w:rFonts w:ascii="Arial Narrow" w:eastAsia="Arial Narrow" w:hAnsi="Arial Narrow" w:cs="Arial Narrow"/>
        </w:rPr>
        <w:t xml:space="preserve"> 4. Monitor and review all student assignments and classroom progress.</w:t>
      </w:r>
    </w:p>
    <w:p w:rsidR="00D603B6" w:rsidRDefault="002D7461">
      <w:pPr>
        <w:tabs>
          <w:tab w:val="left" w:pos="1620"/>
        </w:tabs>
        <w:spacing w:after="0" w:line="240" w:lineRule="auto"/>
        <w:rPr>
          <w:rFonts w:ascii="Arial Narrow" w:eastAsia="Arial Narrow" w:hAnsi="Arial Narrow" w:cs="Arial Narrow"/>
        </w:rPr>
      </w:pPr>
      <w:r>
        <w:rPr>
          <w:rFonts w:ascii="Arial Narrow" w:eastAsia="Arial Narrow" w:hAnsi="Arial Narrow" w:cs="Arial Narrow"/>
        </w:rPr>
        <w:t xml:space="preserve"> 5. Ensure that students are prepared and appropriately dressed for school. </w:t>
      </w:r>
    </w:p>
    <w:p w:rsidR="00D603B6" w:rsidRDefault="002D7461">
      <w:pPr>
        <w:tabs>
          <w:tab w:val="left" w:pos="1620"/>
        </w:tabs>
        <w:spacing w:after="0" w:line="240" w:lineRule="auto"/>
        <w:rPr>
          <w:rFonts w:ascii="Arial Narrow" w:eastAsia="Arial Narrow" w:hAnsi="Arial Narrow" w:cs="Arial Narrow"/>
        </w:rPr>
      </w:pPr>
      <w:r>
        <w:rPr>
          <w:rFonts w:ascii="Arial Narrow" w:eastAsia="Arial Narrow" w:hAnsi="Arial Narrow" w:cs="Arial Narrow"/>
        </w:rPr>
        <w:t>6. Cooperate w</w:t>
      </w:r>
      <w:r>
        <w:rPr>
          <w:rFonts w:ascii="Arial Narrow" w:eastAsia="Arial Narrow" w:hAnsi="Arial Narrow" w:cs="Arial Narrow"/>
        </w:rPr>
        <w:t xml:space="preserve">ith the school in resolving student academic or behavioral problems. </w:t>
      </w:r>
    </w:p>
    <w:p w:rsidR="00D603B6" w:rsidRDefault="00D603B6">
      <w:pPr>
        <w:tabs>
          <w:tab w:val="left" w:pos="1620"/>
        </w:tabs>
        <w:spacing w:after="0" w:line="240" w:lineRule="auto"/>
        <w:rPr>
          <w:rFonts w:ascii="Arial Narrow" w:eastAsia="Arial Narrow" w:hAnsi="Arial Narrow" w:cs="Arial Narrow"/>
        </w:rPr>
      </w:pPr>
    </w:p>
    <w:p w:rsidR="00D603B6" w:rsidRDefault="002D7461">
      <w:pPr>
        <w:tabs>
          <w:tab w:val="left" w:pos="1620"/>
        </w:tabs>
        <w:rPr>
          <w:rFonts w:ascii="Arial Narrow" w:eastAsia="Arial Narrow" w:hAnsi="Arial Narrow" w:cs="Arial Narrow"/>
        </w:rPr>
      </w:pPr>
      <w:r>
        <w:rPr>
          <w:rFonts w:ascii="Arial Narrow" w:eastAsia="Arial Narrow" w:hAnsi="Arial Narrow" w:cs="Arial Narrow"/>
          <w:b/>
        </w:rPr>
        <w:t>School responsibilities:</w:t>
      </w:r>
      <w:r>
        <w:rPr>
          <w:rFonts w:ascii="Arial Narrow" w:eastAsia="Arial Narrow" w:hAnsi="Arial Narrow" w:cs="Arial Narrow"/>
        </w:rPr>
        <w:t xml:space="preserve"> </w:t>
      </w:r>
    </w:p>
    <w:p w:rsidR="00D603B6" w:rsidRDefault="002D7461">
      <w:pPr>
        <w:tabs>
          <w:tab w:val="left" w:pos="1620"/>
        </w:tabs>
        <w:spacing w:after="0" w:line="240" w:lineRule="auto"/>
        <w:rPr>
          <w:rFonts w:ascii="Arial Narrow" w:eastAsia="Arial Narrow" w:hAnsi="Arial Narrow" w:cs="Arial Narrow"/>
        </w:rPr>
      </w:pPr>
      <w:r>
        <w:rPr>
          <w:rFonts w:ascii="Arial Narrow" w:eastAsia="Arial Narrow" w:hAnsi="Arial Narrow" w:cs="Arial Narrow"/>
        </w:rPr>
        <w:t>1. Focus on an academic program that will enhance the student's ability to be successful.</w:t>
      </w:r>
    </w:p>
    <w:p w:rsidR="00D603B6" w:rsidRDefault="002D7461">
      <w:pPr>
        <w:tabs>
          <w:tab w:val="left" w:pos="1620"/>
        </w:tabs>
        <w:spacing w:after="0" w:line="240" w:lineRule="auto"/>
        <w:rPr>
          <w:rFonts w:ascii="Arial Narrow" w:eastAsia="Arial Narrow" w:hAnsi="Arial Narrow" w:cs="Arial Narrow"/>
        </w:rPr>
      </w:pPr>
      <w:r>
        <w:rPr>
          <w:rFonts w:ascii="Arial Narrow" w:eastAsia="Arial Narrow" w:hAnsi="Arial Narrow" w:cs="Arial Narrow"/>
        </w:rPr>
        <w:t>2. Provide an educational environment that is safe, orderly and chall</w:t>
      </w:r>
      <w:r>
        <w:rPr>
          <w:rFonts w:ascii="Arial Narrow" w:eastAsia="Arial Narrow" w:hAnsi="Arial Narrow" w:cs="Arial Narrow"/>
        </w:rPr>
        <w:t xml:space="preserve">enging. </w:t>
      </w:r>
    </w:p>
    <w:p w:rsidR="00D603B6" w:rsidRDefault="002D7461">
      <w:pPr>
        <w:tabs>
          <w:tab w:val="left" w:pos="1620"/>
        </w:tabs>
        <w:spacing w:after="0" w:line="240" w:lineRule="auto"/>
        <w:rPr>
          <w:rFonts w:ascii="Arial Narrow" w:eastAsia="Arial Narrow" w:hAnsi="Arial Narrow" w:cs="Arial Narrow"/>
        </w:rPr>
      </w:pPr>
      <w:r>
        <w:rPr>
          <w:rFonts w:ascii="Arial Narrow" w:eastAsia="Arial Narrow" w:hAnsi="Arial Narrow" w:cs="Arial Narrow"/>
        </w:rPr>
        <w:t xml:space="preserve">3. Make meaningful assignments designed to further the educational goals of the program. </w:t>
      </w:r>
    </w:p>
    <w:p w:rsidR="00D603B6" w:rsidRDefault="002D7461">
      <w:pPr>
        <w:tabs>
          <w:tab w:val="left" w:pos="1620"/>
        </w:tabs>
        <w:spacing w:after="0" w:line="240" w:lineRule="auto"/>
        <w:rPr>
          <w:rFonts w:ascii="Arial Narrow" w:eastAsia="Arial Narrow" w:hAnsi="Arial Narrow" w:cs="Arial Narrow"/>
        </w:rPr>
      </w:pPr>
      <w:r>
        <w:rPr>
          <w:rFonts w:ascii="Arial Narrow" w:eastAsia="Arial Narrow" w:hAnsi="Arial Narrow" w:cs="Arial Narrow"/>
        </w:rPr>
        <w:t>4. Recognize learning variability by utilizing a variety of teaching strategies.</w:t>
      </w:r>
    </w:p>
    <w:p w:rsidR="00D603B6" w:rsidRDefault="002D7461">
      <w:pPr>
        <w:tabs>
          <w:tab w:val="left" w:pos="1620"/>
        </w:tabs>
        <w:spacing w:after="0" w:line="240" w:lineRule="auto"/>
        <w:rPr>
          <w:rFonts w:ascii="Arial Narrow" w:eastAsia="Arial Narrow" w:hAnsi="Arial Narrow" w:cs="Arial Narrow"/>
        </w:rPr>
      </w:pPr>
      <w:r>
        <w:rPr>
          <w:rFonts w:ascii="Arial Narrow" w:eastAsia="Arial Narrow" w:hAnsi="Arial Narrow" w:cs="Arial Narrow"/>
        </w:rPr>
        <w:t>5. Utilize educational technology as a means to enrich and further the curriculum.</w:t>
      </w:r>
    </w:p>
    <w:p w:rsidR="00D603B6" w:rsidRDefault="002D7461">
      <w:pPr>
        <w:tabs>
          <w:tab w:val="left" w:pos="1620"/>
        </w:tabs>
        <w:spacing w:after="0" w:line="240" w:lineRule="auto"/>
        <w:rPr>
          <w:rFonts w:ascii="Arial Narrow" w:eastAsia="Arial Narrow" w:hAnsi="Arial Narrow" w:cs="Arial Narrow"/>
        </w:rPr>
      </w:pPr>
      <w:r>
        <w:rPr>
          <w:rFonts w:ascii="Arial Narrow" w:eastAsia="Arial Narrow" w:hAnsi="Arial Narrow" w:cs="Arial Narrow"/>
        </w:rPr>
        <w:t>6. Recognize the key role parents play in the educational process. Maintain appropriate communication to include parents as partners in their child's education and behavior.</w:t>
      </w:r>
    </w:p>
    <w:p w:rsidR="00D603B6" w:rsidRDefault="002D7461">
      <w:pPr>
        <w:tabs>
          <w:tab w:val="left" w:pos="1620"/>
        </w:tabs>
        <w:rPr>
          <w:rFonts w:ascii="Arial Narrow" w:eastAsia="Arial Narrow" w:hAnsi="Arial Narrow" w:cs="Arial Narrow"/>
        </w:rPr>
      </w:pPr>
      <w:r>
        <w:rPr>
          <w:rFonts w:ascii="Arial Narrow" w:eastAsia="Arial Narrow" w:hAnsi="Arial Narrow" w:cs="Arial Narrow"/>
        </w:rPr>
        <w:t xml:space="preserve">7. Recognize and respect the values representative in the home of the student. </w:t>
      </w:r>
    </w:p>
    <w:p w:rsidR="00D603B6" w:rsidRDefault="00D603B6">
      <w:pPr>
        <w:tabs>
          <w:tab w:val="left" w:pos="1620"/>
        </w:tabs>
        <w:rPr>
          <w:rFonts w:ascii="Arial Narrow" w:eastAsia="Arial Narrow" w:hAnsi="Arial Narrow" w:cs="Arial Narrow"/>
        </w:rPr>
      </w:pPr>
    </w:p>
    <w:p w:rsidR="00D603B6" w:rsidRDefault="00D603B6">
      <w:pPr>
        <w:tabs>
          <w:tab w:val="left" w:pos="1620"/>
        </w:tabs>
        <w:rPr>
          <w:rFonts w:ascii="Arial Narrow" w:eastAsia="Arial Narrow" w:hAnsi="Arial Narrow" w:cs="Arial Narrow"/>
        </w:rPr>
      </w:pPr>
    </w:p>
    <w:sectPr w:rsidR="00D603B6">
      <w:headerReference w:type="default" r:id="rId7"/>
      <w:footerReference w:type="default" r:id="rId8"/>
      <w:pgSz w:w="12240" w:h="15840"/>
      <w:pgMar w:top="1440" w:right="1440" w:bottom="1440" w:left="1440" w:header="88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461" w:rsidRDefault="002D7461">
      <w:pPr>
        <w:spacing w:after="0" w:line="240" w:lineRule="auto"/>
      </w:pPr>
      <w:r>
        <w:separator/>
      </w:r>
    </w:p>
  </w:endnote>
  <w:endnote w:type="continuationSeparator" w:id="0">
    <w:p w:rsidR="002D7461" w:rsidRDefault="002D7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3B6" w:rsidRDefault="002D7461">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-927099</wp:posOffset>
              </wp:positionH>
              <wp:positionV relativeFrom="paragraph">
                <wp:posOffset>215900</wp:posOffset>
              </wp:positionV>
              <wp:extent cx="7800975" cy="1432560"/>
              <wp:effectExtent l="0" t="0" r="0" b="0"/>
              <wp:wrapNone/>
              <wp:docPr id="1" name="Rectangle 1"/>
              <wp:cNvGraphicFramePr/>
              <a:graphic xmlns:a="http://schemas.openxmlformats.org/drawingml/2006/main">
                <a:graphicData uri="http://schemas.microsoft.com/office/word/2010/wordprocessingShape">
                  <wps:wsp>
                    <wps:cNvSpPr/>
                    <wps:spPr>
                      <a:xfrm>
                        <a:off x="1459800" y="3078008"/>
                        <a:ext cx="7772400" cy="1403985"/>
                      </a:xfrm>
                      <a:prstGeom prst="rect">
                        <a:avLst/>
                      </a:prstGeom>
                      <a:noFill/>
                      <a:ln>
                        <a:noFill/>
                      </a:ln>
                    </wps:spPr>
                    <wps:txbx>
                      <w:txbxContent>
                        <w:p w:rsidR="00D603B6" w:rsidRDefault="002D7461">
                          <w:pPr>
                            <w:spacing w:line="275" w:lineRule="auto"/>
                            <w:jc w:val="center"/>
                            <w:textDirection w:val="btLr"/>
                          </w:pPr>
                          <w:r>
                            <w:rPr>
                              <w:rFonts w:ascii="Arial" w:eastAsia="Arial" w:hAnsi="Arial" w:cs="Arial"/>
                              <w:color w:val="595959"/>
                              <w:sz w:val="20"/>
                            </w:rPr>
                            <w:t xml:space="preserve">Oklahoma City Public Schools | </w:t>
                          </w:r>
                          <w:r>
                            <w:rPr>
                              <w:rFonts w:ascii="Arial" w:eastAsia="Arial" w:hAnsi="Arial" w:cs="Arial"/>
                              <w:color w:val="595959"/>
                              <w:sz w:val="20"/>
                              <w:highlight w:val="white"/>
                            </w:rPr>
                            <w:t xml:space="preserve">PO Box 36609, Oklahoma City, OK 73136 | </w:t>
                          </w:r>
                          <w:r>
                            <w:rPr>
                              <w:rFonts w:ascii="Arial" w:eastAsia="Arial" w:hAnsi="Arial" w:cs="Arial"/>
                              <w:color w:val="595959"/>
                              <w:sz w:val="20"/>
                            </w:rPr>
                            <w:t>www.okcps.org</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-927099</wp:posOffset>
              </wp:positionH>
              <wp:positionV relativeFrom="paragraph">
                <wp:posOffset>215900</wp:posOffset>
              </wp:positionV>
              <wp:extent cx="7800975" cy="143256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800975" cy="14325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461" w:rsidRDefault="002D7461">
      <w:pPr>
        <w:spacing w:after="0" w:line="240" w:lineRule="auto"/>
      </w:pPr>
      <w:r>
        <w:separator/>
      </w:r>
    </w:p>
  </w:footnote>
  <w:footnote w:type="continuationSeparator" w:id="0">
    <w:p w:rsidR="002D7461" w:rsidRDefault="002D7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3B6" w:rsidRDefault="002D7461">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extent cx="5943600" cy="1079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10795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B6"/>
    <w:rsid w:val="002D7461"/>
    <w:rsid w:val="00D603B6"/>
    <w:rsid w:val="00FD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64E446-D725-410A-B8C8-3AE38EA9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sJrG+UfHxMREoc4jq6EuPwmGyw==">CgMxLjA4AHIhMWF4WjUteWpLYVlHQXJvNlJONm5hdEdVZEprTlRFM0NO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Jordan</dc:creator>
  <cp:lastModifiedBy>Brown, Jordan</cp:lastModifiedBy>
  <cp:revision>2</cp:revision>
  <dcterms:created xsi:type="dcterms:W3CDTF">2023-12-05T13:51:00Z</dcterms:created>
  <dcterms:modified xsi:type="dcterms:W3CDTF">2023-12-05T13:51:00Z</dcterms:modified>
</cp:coreProperties>
</file>